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32"/>
          <w:szCs w:val="36"/>
        </w:rPr>
        <w:tag w:val="goog_rdk_2"/>
        <w:id w:val="1630662749"/>
      </w:sdtPr>
      <w:sdtEndPr/>
      <w:sdtContent>
        <w:p w14:paraId="57F80EA4" w14:textId="2A663926" w:rsidR="00236B76" w:rsidRPr="00FD185C" w:rsidRDefault="006E454E" w:rsidP="00FD185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80" w:line="276" w:lineRule="auto"/>
            <w:rPr>
              <w:rFonts w:ascii="Arial" w:hAnsi="Arial" w:cs="Arial"/>
              <w:sz w:val="32"/>
              <w:szCs w:val="36"/>
            </w:rPr>
          </w:pPr>
          <w:proofErr w:type="spellStart"/>
          <w:r w:rsidRPr="00FD185C">
            <w:rPr>
              <w:rFonts w:ascii="Arial" w:hAnsi="Arial" w:cs="Arial"/>
              <w:b/>
              <w:sz w:val="32"/>
              <w:szCs w:val="36"/>
              <w:lang w:val="en-GB" w:bidi="en-GB"/>
            </w:rPr>
            <w:t>Fortino</w:t>
          </w:r>
          <w:proofErr w:type="spellEnd"/>
          <w:r w:rsidRPr="00FD185C">
            <w:rPr>
              <w:rFonts w:ascii="Arial" w:hAnsi="Arial" w:cs="Arial"/>
              <w:b/>
              <w:sz w:val="32"/>
              <w:szCs w:val="36"/>
              <w:lang w:val="en-GB" w:bidi="en-GB"/>
            </w:rPr>
            <w:t xml:space="preserve"> Capital Partners</w:t>
          </w:r>
          <w:sdt>
            <w:sdtPr>
              <w:rPr>
                <w:rFonts w:ascii="Arial" w:hAnsi="Arial" w:cs="Arial"/>
                <w:sz w:val="32"/>
                <w:szCs w:val="36"/>
              </w:rPr>
              <w:tag w:val="goog_rdk_0"/>
              <w:id w:val="180247076"/>
            </w:sdtPr>
            <w:sdtEndPr/>
            <w:sdtContent>
              <w:r w:rsidRPr="00FD185C">
                <w:rPr>
                  <w:rFonts w:ascii="Arial" w:hAnsi="Arial" w:cs="Arial"/>
                  <w:b/>
                  <w:sz w:val="32"/>
                  <w:szCs w:val="36"/>
                  <w:lang w:val="en-GB" w:bidi="en-GB"/>
                </w:rPr>
                <w:t xml:space="preserve"> invests in </w:t>
              </w:r>
              <w:proofErr w:type="spellStart"/>
              <w:r w:rsidRPr="00FD185C">
                <w:rPr>
                  <w:rFonts w:ascii="Arial" w:hAnsi="Arial" w:cs="Arial"/>
                  <w:b/>
                  <w:sz w:val="32"/>
                  <w:szCs w:val="36"/>
                  <w:lang w:val="en-GB" w:bidi="en-GB"/>
                </w:rPr>
                <w:t>Declaree</w:t>
              </w:r>
              <w:proofErr w:type="spellEnd"/>
              <w:r w:rsidRPr="00FD185C">
                <w:rPr>
                  <w:rFonts w:ascii="Arial" w:hAnsi="Arial" w:cs="Arial"/>
                  <w:b/>
                  <w:sz w:val="32"/>
                  <w:szCs w:val="36"/>
                  <w:lang w:val="en-GB" w:bidi="en-GB"/>
                </w:rPr>
                <w:t xml:space="preserve">, the innovative Dutch </w:t>
              </w:r>
              <w:r w:rsidR="00834CCA" w:rsidRPr="00FD185C">
                <w:rPr>
                  <w:rFonts w:ascii="Arial" w:hAnsi="Arial" w:cs="Arial"/>
                  <w:b/>
                  <w:sz w:val="32"/>
                  <w:szCs w:val="36"/>
                  <w:lang w:val="en-GB" w:bidi="en-GB"/>
                </w:rPr>
                <w:t>challenger</w:t>
              </w:r>
              <w:r w:rsidRPr="00FD185C">
                <w:rPr>
                  <w:rFonts w:ascii="Arial" w:hAnsi="Arial" w:cs="Arial"/>
                  <w:b/>
                  <w:sz w:val="32"/>
                  <w:szCs w:val="36"/>
                  <w:lang w:val="en-GB" w:bidi="en-GB"/>
                </w:rPr>
                <w:t xml:space="preserve"> in </w:t>
              </w:r>
              <w:r w:rsidR="00834CCA" w:rsidRPr="00FD185C">
                <w:rPr>
                  <w:rFonts w:ascii="Arial" w:hAnsi="Arial" w:cs="Arial"/>
                  <w:b/>
                  <w:sz w:val="32"/>
                  <w:szCs w:val="36"/>
                  <w:lang w:val="en-GB" w:bidi="en-GB"/>
                </w:rPr>
                <w:t>expense management</w:t>
              </w:r>
            </w:sdtContent>
          </w:sdt>
        </w:p>
      </w:sdtContent>
    </w:sdt>
    <w:sdt>
      <w:sdtPr>
        <w:rPr>
          <w:rFonts w:ascii="Arial" w:hAnsi="Arial" w:cs="Arial"/>
          <w:sz w:val="22"/>
          <w:szCs w:val="22"/>
        </w:rPr>
        <w:tag w:val="goog_rdk_16"/>
        <w:id w:val="249936718"/>
      </w:sdtPr>
      <w:sdtEndPr/>
      <w:sdtContent>
        <w:p w14:paraId="00000002" w14:textId="73B5C9A8" w:rsidR="00F93583" w:rsidRPr="00FD185C" w:rsidRDefault="001669C6" w:rsidP="00FD185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80" w:line="276" w:lineRule="auto"/>
            <w:rPr>
              <w:rFonts w:ascii="Arial" w:hAnsi="Arial" w:cs="Arial"/>
              <w:b/>
              <w:color w:val="000000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(Brussels, 19 June 2019) - </w:t>
          </w:r>
          <w:proofErr w:type="spellStart"/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>Fortino</w:t>
          </w:r>
          <w:proofErr w:type="spellEnd"/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 Capital Partners expands its portfolio of </w:t>
          </w:r>
          <w:r w:rsidR="006D047D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>Travel &amp; E</w:t>
          </w:r>
          <w:r w:rsidR="00834CCA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xpense </w:t>
          </w:r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>management</w:t>
          </w:r>
          <w:r w:rsidR="00834CCA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 companies with </w:t>
          </w:r>
          <w:r w:rsidR="006D047D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>its</w:t>
          </w:r>
          <w:r w:rsidR="00834CCA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 investment in </w:t>
          </w:r>
          <w:proofErr w:type="spellStart"/>
          <w:r w:rsidR="00834CCA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>Declaree</w:t>
          </w:r>
          <w:proofErr w:type="spellEnd"/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, the innovative Dutch </w:t>
          </w:r>
          <w:r w:rsidR="0019777A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>challenger</w:t>
          </w:r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.  Besides </w:t>
          </w:r>
          <w:sdt>
            <w:sdtPr>
              <w:rPr>
                <w:rFonts w:ascii="Arial" w:hAnsi="Arial" w:cs="Arial"/>
                <w:sz w:val="22"/>
                <w:szCs w:val="22"/>
              </w:rPr>
              <w:tag w:val="goog_rdk_5"/>
              <w:id w:val="-1644270058"/>
            </w:sdtPr>
            <w:sdtEndPr/>
            <w:sdtContent>
              <w:r w:rsidR="00834CCA" w:rsidRPr="00FD185C">
                <w:rPr>
                  <w:rFonts w:ascii="Arial" w:hAnsi="Arial" w:cs="Arial"/>
                  <w:b/>
                  <w:sz w:val="22"/>
                  <w:szCs w:val="22"/>
                  <w:lang w:val="en-GB" w:bidi="en-GB"/>
                </w:rPr>
                <w:t xml:space="preserve">the acquisition </w:t>
              </w:r>
            </w:sdtContent>
          </w:sdt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of </w:t>
          </w:r>
          <w:proofErr w:type="spellStart"/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>MobileXpense</w:t>
          </w:r>
          <w:proofErr w:type="spellEnd"/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 in Belgium and eBuilder </w:t>
          </w:r>
          <w:r w:rsidR="00834CCA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Travel </w:t>
          </w:r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in Sweden, </w:t>
          </w:r>
          <w:sdt>
            <w:sdtPr>
              <w:rPr>
                <w:rFonts w:ascii="Arial" w:hAnsi="Arial" w:cs="Arial"/>
                <w:sz w:val="22"/>
                <w:szCs w:val="22"/>
              </w:rPr>
              <w:tag w:val="goog_rdk_8"/>
              <w:id w:val="-469357273"/>
            </w:sdtPr>
            <w:sdtEndPr/>
            <w:sdtContent>
              <w:r w:rsidR="006E454E" w:rsidRPr="00FD185C">
                <w:rPr>
                  <w:rFonts w:ascii="Arial" w:hAnsi="Arial" w:cs="Arial"/>
                  <w:b/>
                  <w:sz w:val="22"/>
                  <w:szCs w:val="22"/>
                  <w:lang w:val="en-GB" w:bidi="en-GB"/>
                </w:rPr>
                <w:t>it</w:t>
              </w:r>
            </w:sdtContent>
          </w:sdt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 is the third investment of </w:t>
          </w:r>
          <w:proofErr w:type="spellStart"/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>Fortino</w:t>
          </w:r>
          <w:proofErr w:type="spellEnd"/>
          <w:r w:rsidR="006E454E"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 Capital in the market of expense management. </w:t>
          </w:r>
        </w:p>
      </w:sdtContent>
    </w:sdt>
    <w:p w14:paraId="377A371F" w14:textId="7AA7FF78" w:rsidR="00834CCA" w:rsidRPr="00FD185C" w:rsidRDefault="006E454E" w:rsidP="00FD185C">
      <w:pPr>
        <w:spacing w:line="276" w:lineRule="auto"/>
        <w:jc w:val="both"/>
        <w:rPr>
          <w:rFonts w:ascii="Arial" w:hAnsi="Arial" w:cs="Arial"/>
          <w:sz w:val="22"/>
          <w:szCs w:val="22"/>
          <w:lang w:val="en-GB" w:bidi="en-GB"/>
        </w:rPr>
      </w:pPr>
      <w:proofErr w:type="spellStart"/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>Declaree</w:t>
      </w:r>
      <w:proofErr w:type="spellEnd"/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 was founded in 2014 by Bas Janssen, Bart </w:t>
      </w:r>
      <w:proofErr w:type="spellStart"/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>Jochems</w:t>
      </w:r>
      <w:proofErr w:type="spellEnd"/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 and Jasper Spoor with the ambition of simplifying and facilitating</w:t>
      </w:r>
      <w:r w:rsidR="006D047D"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 paper-based and cumbersome</w:t>
      </w:r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 </w:t>
      </w:r>
      <w:r w:rsidR="006D047D"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>expense management processes</w:t>
      </w:r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. Since then, </w:t>
      </w:r>
      <w:proofErr w:type="spellStart"/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>Declaree</w:t>
      </w:r>
      <w:proofErr w:type="spellEnd"/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 has 20 employees and 750 clients</w:t>
      </w:r>
      <w:r w:rsidR="006D047D"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 mainly</w:t>
      </w:r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 located in the Netherlands and Germany. </w:t>
      </w:r>
      <w:sdt>
        <w:sdtPr>
          <w:rPr>
            <w:rFonts w:ascii="Arial" w:hAnsi="Arial" w:cs="Arial"/>
            <w:sz w:val="22"/>
            <w:szCs w:val="22"/>
          </w:rPr>
          <w:tag w:val="goog_rdk_17"/>
          <w:id w:val="-173725481"/>
        </w:sdtPr>
        <w:sdtEndPr/>
        <w:sdtContent>
          <w:r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>In the Netherlands and Belgium</w:t>
          </w:r>
        </w:sdtContent>
      </w:sdt>
      <w:sdt>
        <w:sdtPr>
          <w:rPr>
            <w:rFonts w:ascii="Arial" w:hAnsi="Arial" w:cs="Arial"/>
            <w:sz w:val="22"/>
            <w:szCs w:val="22"/>
          </w:rPr>
          <w:tag w:val="goog_rdk_18"/>
          <w:id w:val="2943849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tag w:val="goog_rdk_19"/>
              <w:id w:val="243697592"/>
            </w:sdtPr>
            <w:sdtEndPr/>
            <w:sdtContent>
              <w:r w:rsidRPr="00FD185C">
                <w:rPr>
                  <w:rFonts w:ascii="Arial" w:hAnsi="Arial" w:cs="Arial"/>
                  <w:sz w:val="22"/>
                  <w:szCs w:val="22"/>
                  <w:highlight w:val="white"/>
                  <w:lang w:val="en-GB" w:bidi="en-GB"/>
                </w:rPr>
                <w:t>,</w:t>
              </w:r>
              <w:r w:rsidR="006D047D" w:rsidRPr="00FD185C">
                <w:rPr>
                  <w:rFonts w:ascii="Arial" w:hAnsi="Arial" w:cs="Arial"/>
                  <w:sz w:val="22"/>
                  <w:szCs w:val="22"/>
                  <w:lang w:val="en-GB" w:bidi="en-GB"/>
                </w:rPr>
                <w:t xml:space="preserve"> </w:t>
              </w:r>
            </w:sdtContent>
          </w:sdt>
        </w:sdtContent>
      </w:sdt>
      <w:proofErr w:type="spellStart"/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>Declaree</w:t>
      </w:r>
      <w:proofErr w:type="spellEnd"/>
      <w:sdt>
        <w:sdtPr>
          <w:rPr>
            <w:rFonts w:ascii="Arial" w:hAnsi="Arial" w:cs="Arial"/>
            <w:sz w:val="22"/>
            <w:szCs w:val="22"/>
          </w:rPr>
          <w:tag w:val="goog_rdk_21"/>
          <w:id w:val="-91854782"/>
        </w:sdtPr>
        <w:sdtEndPr/>
        <w:sdtContent>
          <w:r w:rsidR="006D047D" w:rsidRPr="00FD185C">
            <w:rPr>
              <w:rFonts w:ascii="Arial" w:hAnsi="Arial" w:cs="Arial"/>
              <w:sz w:val="22"/>
              <w:szCs w:val="22"/>
            </w:rPr>
            <w:t xml:space="preserve"> </w:t>
          </w:r>
          <w:r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 xml:space="preserve">serves </w:t>
          </w:r>
        </w:sdtContent>
      </w:sdt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>large customers such as KLM, Hunter Douglas</w:t>
      </w:r>
      <w:r w:rsidR="00BA2C08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, </w:t>
      </w:r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>Schip</w:t>
      </w:r>
      <w:r w:rsidR="00FD185C">
        <w:rPr>
          <w:rFonts w:ascii="Arial" w:hAnsi="Arial" w:cs="Arial"/>
          <w:sz w:val="22"/>
          <w:szCs w:val="22"/>
          <w:highlight w:val="white"/>
          <w:lang w:val="en-GB" w:bidi="en-GB"/>
        </w:rPr>
        <w:t>h</w:t>
      </w:r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ol and KPMG, as well as </w:t>
      </w:r>
      <w:r w:rsidR="0019777A"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>many</w:t>
      </w:r>
      <w:r w:rsidR="009B7941"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 small and</w:t>
      </w:r>
      <w:r w:rsidR="0019777A"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 </w:t>
      </w:r>
      <w:r w:rsidRPr="00FD185C">
        <w:rPr>
          <w:rFonts w:ascii="Arial" w:hAnsi="Arial" w:cs="Arial"/>
          <w:sz w:val="22"/>
          <w:szCs w:val="22"/>
          <w:highlight w:val="white"/>
          <w:lang w:val="en-GB" w:bidi="en-GB"/>
        </w:rPr>
        <w:t xml:space="preserve">medium-sized companies. </w:t>
      </w:r>
      <w:r w:rsidRPr="00FD185C">
        <w:rPr>
          <w:rFonts w:ascii="Arial" w:hAnsi="Arial" w:cs="Arial"/>
          <w:sz w:val="22"/>
          <w:szCs w:val="22"/>
          <w:lang w:val="en-GB" w:bidi="en-GB"/>
        </w:rPr>
        <w:t xml:space="preserve">For Germany, it is about companies such as </w:t>
      </w:r>
      <w:proofErr w:type="spellStart"/>
      <w:r w:rsidRPr="00FD185C">
        <w:rPr>
          <w:rFonts w:ascii="Arial" w:hAnsi="Arial" w:cs="Arial"/>
          <w:sz w:val="22"/>
          <w:szCs w:val="22"/>
          <w:lang w:val="en-GB" w:bidi="en-GB"/>
        </w:rPr>
        <w:t>Lemonaid</w:t>
      </w:r>
      <w:proofErr w:type="spellEnd"/>
      <w:r w:rsidRPr="00FD185C">
        <w:rPr>
          <w:rFonts w:ascii="Arial" w:hAnsi="Arial" w:cs="Arial"/>
          <w:sz w:val="22"/>
          <w:szCs w:val="22"/>
          <w:lang w:val="en-GB" w:bidi="en-GB"/>
        </w:rPr>
        <w:t xml:space="preserve">, </w:t>
      </w:r>
      <w:proofErr w:type="spellStart"/>
      <w:r w:rsidRPr="00FD185C">
        <w:rPr>
          <w:rFonts w:ascii="Arial" w:hAnsi="Arial" w:cs="Arial"/>
          <w:sz w:val="22"/>
          <w:szCs w:val="22"/>
          <w:lang w:val="en-GB" w:bidi="en-GB"/>
        </w:rPr>
        <w:t>Suitepad</w:t>
      </w:r>
      <w:proofErr w:type="spellEnd"/>
      <w:r w:rsidR="00BA2C08">
        <w:rPr>
          <w:rFonts w:ascii="Arial" w:hAnsi="Arial" w:cs="Arial"/>
          <w:sz w:val="22"/>
          <w:szCs w:val="22"/>
          <w:lang w:val="en-GB" w:bidi="en-GB"/>
        </w:rPr>
        <w:t xml:space="preserve"> and </w:t>
      </w:r>
      <w:r w:rsidR="00BE6653" w:rsidRPr="00BE6653">
        <w:rPr>
          <w:rFonts w:ascii="Arial" w:hAnsi="Arial" w:cs="Arial"/>
          <w:sz w:val="22"/>
          <w:szCs w:val="22"/>
          <w:lang w:val="en-GB" w:bidi="en-GB"/>
        </w:rPr>
        <w:t>Lufthansa Group Business Services</w:t>
      </w:r>
      <w:r w:rsidR="00C57712">
        <w:rPr>
          <w:rFonts w:ascii="Arial" w:hAnsi="Arial" w:cs="Arial"/>
          <w:sz w:val="22"/>
          <w:szCs w:val="22"/>
          <w:lang w:val="en-GB" w:bidi="en-GB"/>
        </w:rPr>
        <w:t>.</w:t>
      </w:r>
    </w:p>
    <w:p w14:paraId="00000003" w14:textId="5A5097C4" w:rsidR="00F93583" w:rsidRPr="00FD185C" w:rsidRDefault="00F93583" w:rsidP="00FD185C">
      <w:pPr>
        <w:spacing w:line="276" w:lineRule="auto"/>
        <w:jc w:val="both"/>
        <w:rPr>
          <w:rFonts w:ascii="Arial" w:hAnsi="Arial" w:cs="Arial"/>
          <w:sz w:val="22"/>
          <w:szCs w:val="22"/>
          <w:lang w:val="en-GB" w:bidi="en-GB"/>
        </w:rPr>
      </w:pPr>
    </w:p>
    <w:p w14:paraId="00000006" w14:textId="1049082B" w:rsidR="00F93583" w:rsidRPr="00FD185C" w:rsidRDefault="00F940AE" w:rsidP="00FD18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Arial" w:hAnsi="Arial" w:cs="Arial"/>
          <w:color w:val="212121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29"/>
          <w:id w:val="921841182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tag w:val="goog_rdk_28"/>
              <w:id w:val="1320000126"/>
            </w:sdtPr>
            <w:sdtEndPr/>
            <w:sdtContent/>
          </w:sdt>
        </w:sdtContent>
      </w:sdt>
      <w:r w:rsidR="006D047D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>Expense management</w:t>
      </w:r>
      <w:r w:rsidR="006E454E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 xml:space="preserve"> </w:t>
      </w:r>
      <w:r w:rsidR="006D047D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 xml:space="preserve">is </w:t>
      </w:r>
      <w:r w:rsidR="006E454E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 xml:space="preserve">a challenge for many organisations. </w:t>
      </w:r>
      <w:r w:rsidR="006D047D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 xml:space="preserve">Many companies still use inefficient methods </w:t>
      </w:r>
      <w:r w:rsidR="009B7941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>for these processes</w:t>
      </w:r>
      <w:r w:rsidR="006D047D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 xml:space="preserve">. </w:t>
      </w:r>
      <w:r w:rsidR="006E454E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 xml:space="preserve">Thanks to </w:t>
      </w:r>
      <w:proofErr w:type="spellStart"/>
      <w:r w:rsidR="006E454E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>Declaree’s</w:t>
      </w:r>
      <w:proofErr w:type="spellEnd"/>
      <w:r w:rsidR="006E454E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 xml:space="preserve"> </w:t>
      </w:r>
      <w:r w:rsidR="006D047D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 xml:space="preserve">mobile </w:t>
      </w:r>
      <w:r w:rsidR="006E454E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 xml:space="preserve">and </w:t>
      </w:r>
      <w:r w:rsidR="006D047D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>w</w:t>
      </w:r>
      <w:r w:rsidR="006E454E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>eb application, they are capable of reducing the time spent</w:t>
      </w:r>
      <w:r w:rsidR="0098695F" w:rsidRPr="00FD185C">
        <w:rPr>
          <w:rFonts w:ascii="Arial" w:hAnsi="Arial" w:cs="Arial"/>
          <w:sz w:val="22"/>
          <w:szCs w:val="22"/>
          <w:lang w:val="en-GB" w:bidi="en-GB"/>
        </w:rPr>
        <w:t xml:space="preserve"> o</w:t>
      </w:r>
      <w:r w:rsidR="006E1196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>n the internal management of expenses by almost 75 per cent</w:t>
      </w:r>
      <w:r w:rsidR="006D047D" w:rsidRPr="00FD185C">
        <w:rPr>
          <w:rFonts w:ascii="Arial" w:hAnsi="Arial" w:cs="Arial"/>
          <w:color w:val="212121"/>
          <w:sz w:val="22"/>
          <w:szCs w:val="22"/>
          <w:lang w:val="en-GB" w:bidi="en-GB"/>
        </w:rPr>
        <w:t xml:space="preserve">, while also getting more grip on the expenses itself by increased transparency. </w:t>
      </w:r>
    </w:p>
    <w:p w14:paraId="00000007" w14:textId="0FE7DA5E" w:rsidR="00F93583" w:rsidRPr="00FD185C" w:rsidRDefault="00F93583" w:rsidP="00FD185C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sdt>
      <w:sdtPr>
        <w:rPr>
          <w:rFonts w:ascii="Arial" w:hAnsi="Arial" w:cs="Arial"/>
          <w:sz w:val="22"/>
          <w:szCs w:val="22"/>
        </w:rPr>
        <w:tag w:val="goog_rdk_38"/>
        <w:id w:val="-1086372563"/>
      </w:sdtPr>
      <w:sdtEndPr/>
      <w:sdtContent>
        <w:p w14:paraId="00000008" w14:textId="01A57C20" w:rsidR="00F93583" w:rsidRPr="00FD185C" w:rsidRDefault="006E454E" w:rsidP="00FD185C">
          <w:pPr>
            <w:spacing w:line="276" w:lineRule="auto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Fortino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Capital Partners started</w:t>
          </w:r>
          <w:r w:rsidR="0019777A"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its growth journey in travel &amp; expense management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by investing in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MobileXpense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in Belgium and eBuilder Travel in Sweden. These two</w:t>
          </w:r>
          <w:r w:rsidR="006D047D"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</w:t>
          </w:r>
          <w:r w:rsidR="0019777A" w:rsidRPr="00FD185C">
            <w:rPr>
              <w:rFonts w:ascii="Arial" w:hAnsi="Arial" w:cs="Arial"/>
              <w:sz w:val="22"/>
              <w:szCs w:val="22"/>
              <w:lang w:val="en-GB" w:bidi="en-GB"/>
            </w:rPr>
            <w:t>players</w:t>
          </w:r>
          <w:r w:rsidR="006D047D"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mainly focus on m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ultinational and governmental organisations that </w:t>
          </w:r>
          <w:r w:rsidR="006D047D" w:rsidRPr="00FD185C">
            <w:rPr>
              <w:rFonts w:ascii="Arial" w:hAnsi="Arial" w:cs="Arial"/>
              <w:sz w:val="22"/>
              <w:szCs w:val="22"/>
              <w:lang w:val="en-GB" w:bidi="en-GB"/>
            </w:rPr>
            <w:t>need to comply with many different and often complex rules in all countries active in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. 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39"/>
        <w:id w:val="511654404"/>
        <w:showingPlcHdr/>
      </w:sdtPr>
      <w:sdtEndPr/>
      <w:sdtContent>
        <w:p w14:paraId="00000009" w14:textId="2244F175" w:rsidR="00F93583" w:rsidRPr="00FD185C" w:rsidRDefault="006E1196" w:rsidP="00FD185C">
          <w:pPr>
            <w:spacing w:line="276" w:lineRule="auto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    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40"/>
        <w:id w:val="238229669"/>
      </w:sdtPr>
      <w:sdtEndPr/>
      <w:sdtContent>
        <w:p w14:paraId="10D1EE07" w14:textId="6F7FFAA9" w:rsidR="00C67193" w:rsidRPr="00FD185C" w:rsidRDefault="006E454E" w:rsidP="00FD185C">
          <w:pPr>
            <w:spacing w:line="276" w:lineRule="auto"/>
            <w:jc w:val="both"/>
            <w:rPr>
              <w:rFonts w:ascii="Arial" w:hAnsi="Arial" w:cs="Arial"/>
              <w:sz w:val="22"/>
              <w:szCs w:val="22"/>
            </w:rPr>
          </w:pP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Matthias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Vandepitte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, partner at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Fortino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Capital, explains: “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>Declaree</w:t>
          </w:r>
          <w:proofErr w:type="spellEnd"/>
          <w:r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 xml:space="preserve"> offers a genuinely innovative solution which has already </w:t>
          </w:r>
          <w:r w:rsidR="006D047D"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>served</w:t>
          </w:r>
          <w:r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 xml:space="preserve"> hundreds of companies of all sizes. We are really impressed by what the 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team of Bas, Bart and Jasper have </w:t>
          </w:r>
          <w:r w:rsidR="006D047D" w:rsidRPr="00FD185C">
            <w:rPr>
              <w:rFonts w:ascii="Arial" w:hAnsi="Arial" w:cs="Arial"/>
              <w:sz w:val="22"/>
              <w:szCs w:val="22"/>
              <w:lang w:val="en-GB" w:bidi="en-GB"/>
            </w:rPr>
            <w:t>built over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the past years, and we see enormous potential for the future. </w:t>
          </w:r>
          <w:r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 xml:space="preserve">That is why we are particularly proud of being able to </w:t>
          </w:r>
          <w:r w:rsidR="006D047D"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 xml:space="preserve">support </w:t>
          </w:r>
          <w:r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 xml:space="preserve">the internationalisation of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>Declaree</w:t>
          </w:r>
          <w:proofErr w:type="spellEnd"/>
          <w:r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 xml:space="preserve"> in Europe </w:t>
          </w:r>
          <w:r w:rsidR="006D047D"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>with</w:t>
          </w:r>
          <w:r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 xml:space="preserve"> our expertise</w:t>
          </w:r>
          <w:r w:rsidR="006D047D" w:rsidRPr="00FD185C">
            <w:rPr>
              <w:rFonts w:ascii="Arial" w:hAnsi="Arial" w:cs="Arial"/>
              <w:sz w:val="22"/>
              <w:szCs w:val="22"/>
              <w:highlight w:val="white"/>
              <w:lang w:val="en-GB" w:bidi="en-GB"/>
            </w:rPr>
            <w:t xml:space="preserve"> and investment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.</w:t>
          </w:r>
          <w:r w:rsidR="006D047D"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We look forward working together on our joint growth aspirations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.”</w:t>
          </w:r>
        </w:p>
        <w:p w14:paraId="4AACE4C7" w14:textId="1A00877F" w:rsidR="006E1196" w:rsidRPr="00FD185C" w:rsidRDefault="00F940AE" w:rsidP="00FD185C">
          <w:pPr>
            <w:spacing w:line="276" w:lineRule="auto"/>
            <w:jc w:val="both"/>
            <w:rPr>
              <w:rFonts w:ascii="Arial" w:hAnsi="Arial" w:cs="Arial"/>
              <w:sz w:val="22"/>
              <w:szCs w:val="22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rPr>
          <w:rFonts w:ascii="Arial" w:hAnsi="Arial" w:cs="Arial"/>
          <w:sz w:val="22"/>
          <w:szCs w:val="22"/>
        </w:rPr>
        <w:tag w:val="goog_rdk_42"/>
        <w:id w:val="-481700429"/>
      </w:sdtPr>
      <w:sdtEndPr/>
      <w:sdtContent>
        <w:p w14:paraId="0000000C" w14:textId="1D874E10" w:rsidR="00F93583" w:rsidRPr="00FD185C" w:rsidRDefault="006E454E" w:rsidP="00FD185C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80" w:line="276" w:lineRule="auto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Bas Janssen from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Declaree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concludes: “The past five years, we have heavily invested in develop</w:t>
          </w:r>
          <w:r w:rsidR="0019777A" w:rsidRPr="00FD185C">
            <w:rPr>
              <w:rFonts w:ascii="Arial" w:hAnsi="Arial" w:cs="Arial"/>
              <w:sz w:val="22"/>
              <w:szCs w:val="22"/>
              <w:lang w:val="en-GB" w:bidi="en-GB"/>
            </w:rPr>
            <w:t>ing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our product</w:t>
          </w:r>
          <w:r w:rsidR="0019777A"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</w:t>
          </w:r>
          <w:r w:rsidR="00814244" w:rsidRPr="00FD185C">
            <w:rPr>
              <w:rFonts w:ascii="Arial" w:hAnsi="Arial" w:cs="Arial"/>
              <w:sz w:val="22"/>
              <w:szCs w:val="22"/>
              <w:lang w:val="en-GB" w:bidi="en-GB"/>
            </w:rPr>
            <w:t>and scaling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in the Netherlands and Germany. </w:t>
          </w:r>
          <w:r w:rsidR="00814244"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To realize the next step in our growth we have searched for a strategic investor with knowledge and experience in international expansion. We are convinced to have found the right strategic partner in </w:t>
          </w:r>
          <w:proofErr w:type="spellStart"/>
          <w:r w:rsidR="00814244" w:rsidRPr="00FD185C">
            <w:rPr>
              <w:rFonts w:ascii="Arial" w:hAnsi="Arial" w:cs="Arial"/>
              <w:sz w:val="22"/>
              <w:szCs w:val="22"/>
              <w:lang w:val="en-GB" w:bidi="en-GB"/>
            </w:rPr>
            <w:t>Fortino</w:t>
          </w:r>
          <w:proofErr w:type="spellEnd"/>
          <w:r w:rsidR="00814244"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Capital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.”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43"/>
        <w:id w:val="-1356182230"/>
      </w:sdtPr>
      <w:sdtEndPr/>
      <w:sdtContent>
        <w:p w14:paraId="2D2F3C13" w14:textId="77777777" w:rsidR="00236B76" w:rsidRPr="00FD185C" w:rsidRDefault="00236B76" w:rsidP="00FD185C">
          <w:pPr>
            <w:spacing w:line="276" w:lineRule="auto"/>
            <w:jc w:val="both"/>
            <w:rPr>
              <w:rFonts w:ascii="Arial" w:hAnsi="Arial" w:cs="Arial"/>
              <w:sz w:val="22"/>
              <w:szCs w:val="22"/>
            </w:rPr>
          </w:pPr>
        </w:p>
        <w:p w14:paraId="5CF3C703" w14:textId="77777777" w:rsidR="00236B76" w:rsidRPr="00FD185C" w:rsidRDefault="00236B76" w:rsidP="00FD185C">
          <w:pPr>
            <w:spacing w:line="276" w:lineRule="auto"/>
            <w:jc w:val="both"/>
            <w:rPr>
              <w:rFonts w:ascii="Arial" w:hAnsi="Arial" w:cs="Arial"/>
              <w:sz w:val="22"/>
              <w:szCs w:val="22"/>
            </w:rPr>
          </w:pPr>
        </w:p>
        <w:p w14:paraId="5A994CDA" w14:textId="77777777" w:rsidR="00F96115" w:rsidRDefault="00F96115">
          <w:pPr>
            <w:rPr>
              <w:rFonts w:ascii="Arial" w:hAnsi="Arial" w:cs="Arial"/>
              <w:b/>
              <w:sz w:val="22"/>
              <w:szCs w:val="22"/>
              <w:lang w:val="en-GB" w:bidi="en-GB"/>
            </w:rPr>
          </w:pPr>
          <w:r>
            <w:rPr>
              <w:rFonts w:ascii="Arial" w:hAnsi="Arial" w:cs="Arial"/>
              <w:b/>
              <w:sz w:val="22"/>
              <w:szCs w:val="22"/>
              <w:lang w:val="en-GB" w:bidi="en-GB"/>
            </w:rPr>
            <w:br w:type="page"/>
          </w:r>
        </w:p>
        <w:p w14:paraId="0000000D" w14:textId="2FC95A48" w:rsidR="00F93583" w:rsidRPr="00FD185C" w:rsidRDefault="006E454E" w:rsidP="00FD185C">
          <w:pPr>
            <w:spacing w:line="276" w:lineRule="auto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r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lastRenderedPageBreak/>
            <w:t xml:space="preserve">About </w:t>
          </w:r>
          <w:proofErr w:type="spellStart"/>
          <w:r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>Declaree</w:t>
          </w:r>
          <w:proofErr w:type="spellEnd"/>
          <w:r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>: 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44"/>
        <w:id w:val="-1498574863"/>
      </w:sdtPr>
      <w:sdtEndPr/>
      <w:sdtContent>
        <w:p w14:paraId="0000000E" w14:textId="5D9D2983" w:rsidR="00F93583" w:rsidRPr="00FD185C" w:rsidRDefault="006E454E" w:rsidP="00FD185C">
          <w:pPr>
            <w:spacing w:line="276" w:lineRule="auto"/>
            <w:jc w:val="both"/>
            <w:rPr>
              <w:rFonts w:ascii="Arial" w:hAnsi="Arial" w:cs="Arial"/>
              <w:color w:val="000000"/>
              <w:sz w:val="22"/>
              <w:szCs w:val="22"/>
            </w:rPr>
          </w:pP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Declaree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offers a digital solution for the management of expenses. </w:t>
          </w:r>
          <w:proofErr w:type="spellStart"/>
          <w:r w:rsidR="0019777A" w:rsidRPr="00FD185C">
            <w:rPr>
              <w:rFonts w:ascii="Arial" w:hAnsi="Arial" w:cs="Arial"/>
              <w:sz w:val="22"/>
              <w:szCs w:val="22"/>
              <w:lang w:val="en-GB" w:bidi="en-GB"/>
            </w:rPr>
            <w:t>Declaree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has offices in Rotterdam and Berlin. Bas Janssen, Bart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Jochems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and Jasper Spoor</w:t>
          </w:r>
          <w:r w:rsidR="0019777A"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founded </w:t>
          </w:r>
          <w:proofErr w:type="spellStart"/>
          <w:r w:rsidR="0019777A" w:rsidRPr="00FD185C">
            <w:rPr>
              <w:rFonts w:ascii="Arial" w:hAnsi="Arial" w:cs="Arial"/>
              <w:sz w:val="22"/>
              <w:szCs w:val="22"/>
              <w:lang w:val="en-GB" w:bidi="en-GB"/>
            </w:rPr>
            <w:t>Declaree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</w:t>
          </w:r>
          <w:r w:rsidR="00814244" w:rsidRPr="00FD185C">
            <w:rPr>
              <w:rFonts w:ascii="Arial" w:hAnsi="Arial" w:cs="Arial"/>
              <w:sz w:val="22"/>
              <w:szCs w:val="22"/>
              <w:lang w:val="en-GB" w:bidi="en-GB"/>
            </w:rPr>
            <w:t>in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2014. The company has more than 750 clients, </w:t>
          </w:r>
          <w:r w:rsidR="0019777A" w:rsidRPr="00FD185C">
            <w:rPr>
              <w:rFonts w:ascii="Arial" w:hAnsi="Arial" w:cs="Arial"/>
              <w:sz w:val="22"/>
              <w:szCs w:val="22"/>
              <w:lang w:val="en-GB" w:bidi="en-GB"/>
            </w:rPr>
            <w:t>mainly</w:t>
          </w: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located in the Netherlands and Germany. The software is available in seven languages. For more information:  </w:t>
          </w:r>
          <w:hyperlink r:id="rId8">
            <w:r w:rsidRPr="00FD185C">
              <w:rPr>
                <w:rFonts w:ascii="Arial" w:hAnsi="Arial" w:cs="Arial"/>
                <w:color w:val="1155CC"/>
                <w:sz w:val="22"/>
                <w:szCs w:val="22"/>
                <w:u w:val="single"/>
                <w:lang w:val="en-GB" w:bidi="en-GB"/>
              </w:rPr>
              <w:t>https://www.declaree.com/</w:t>
            </w:r>
          </w:hyperlink>
        </w:p>
      </w:sdtContent>
    </w:sdt>
    <w:sdt>
      <w:sdtPr>
        <w:rPr>
          <w:rFonts w:ascii="Arial" w:hAnsi="Arial" w:cs="Arial"/>
          <w:sz w:val="22"/>
          <w:szCs w:val="22"/>
        </w:rPr>
        <w:tag w:val="goog_rdk_45"/>
        <w:id w:val="1613008791"/>
      </w:sdtPr>
      <w:sdtEndPr/>
      <w:sdtContent>
        <w:p w14:paraId="0000000F" w14:textId="77777777" w:rsidR="00F93583" w:rsidRPr="00FD185C" w:rsidRDefault="006E454E" w:rsidP="00FD185C">
          <w:pPr>
            <w:spacing w:line="276" w:lineRule="auto"/>
            <w:rPr>
              <w:rFonts w:ascii="Arial" w:hAnsi="Arial" w:cs="Arial"/>
              <w:color w:val="000000"/>
              <w:sz w:val="22"/>
              <w:szCs w:val="22"/>
            </w:rPr>
          </w:pPr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 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46"/>
        <w:id w:val="-303083243"/>
      </w:sdtPr>
      <w:sdtEndPr/>
      <w:sdtContent>
        <w:p w14:paraId="00000010" w14:textId="3EE7C1CB" w:rsidR="00F93583" w:rsidRPr="00FD185C" w:rsidRDefault="006E454E" w:rsidP="00FD185C">
          <w:pPr>
            <w:spacing w:line="276" w:lineRule="auto"/>
            <w:jc w:val="both"/>
            <w:rPr>
              <w:rFonts w:ascii="Arial" w:hAnsi="Arial" w:cs="Arial"/>
              <w:b/>
              <w:color w:val="000000"/>
              <w:sz w:val="22"/>
              <w:szCs w:val="22"/>
            </w:rPr>
          </w:pPr>
          <w:r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About </w:t>
          </w:r>
          <w:proofErr w:type="spellStart"/>
          <w:r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>Fortino</w:t>
          </w:r>
          <w:proofErr w:type="spellEnd"/>
          <w:r w:rsidRPr="00FD185C">
            <w:rPr>
              <w:rFonts w:ascii="Arial" w:hAnsi="Arial" w:cs="Arial"/>
              <w:b/>
              <w:sz w:val="22"/>
              <w:szCs w:val="22"/>
              <w:lang w:val="en-GB" w:bidi="en-GB"/>
            </w:rPr>
            <w:t xml:space="preserve"> Capital Partners:</w:t>
          </w:r>
        </w:p>
      </w:sdtContent>
    </w:sdt>
    <w:sdt>
      <w:sdtPr>
        <w:rPr>
          <w:rFonts w:ascii="Arial" w:hAnsi="Arial" w:cs="Arial"/>
          <w:sz w:val="22"/>
          <w:szCs w:val="22"/>
        </w:rPr>
        <w:tag w:val="goog_rdk_47"/>
        <w:id w:val="-382025846"/>
      </w:sdtPr>
      <w:sdtEndPr/>
      <w:sdtContent>
        <w:p w14:paraId="7FC66FA6" w14:textId="790C721F" w:rsidR="0019777A" w:rsidRPr="00FD185C" w:rsidRDefault="0019777A" w:rsidP="00FD185C">
          <w:pPr>
            <w:spacing w:line="276" w:lineRule="auto"/>
            <w:jc w:val="both"/>
            <w:rPr>
              <w:rFonts w:ascii="Arial" w:hAnsi="Arial" w:cs="Arial"/>
              <w:sz w:val="22"/>
              <w:szCs w:val="22"/>
              <w:lang w:val="en-GB" w:bidi="en-GB"/>
            </w:rPr>
          </w:pP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Fortino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Capital Partners is an investment company that was founded in 2013 and is led by 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Duco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Sickinghe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, 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Renaat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Berckmoes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 and Matthias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Vandepitte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.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Fortino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Capital invests in remarkable companies of today and tomorrow and actively helps companies capture opportunities. They accelerate businesses and turn ambition into growth. The company manages a venture capital fund of EUR 80 million and a digital growth fund of EUR 200 million which focuses on software and digital transformation.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Fortino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Capital's investment portfolio includes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MobileExpense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,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Maxxton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,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Dobco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Medical Systems,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LetsBuild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,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Teamleader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, and </w:t>
          </w:r>
          <w:proofErr w:type="spellStart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Bloomon</w:t>
          </w:r>
          <w:proofErr w:type="spellEnd"/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 xml:space="preserve"> among others. For more information, visit </w:t>
          </w:r>
          <w:hyperlink r:id="rId9" w:history="1">
            <w:r w:rsidRPr="00FD185C">
              <w:rPr>
                <w:rFonts w:ascii="Arial" w:hAnsi="Arial" w:cs="Arial"/>
                <w:sz w:val="22"/>
                <w:szCs w:val="22"/>
                <w:lang w:val="en-GB" w:bidi="en-GB"/>
              </w:rPr>
              <w:t>www.fortino.be</w:t>
            </w:r>
          </w:hyperlink>
          <w:r w:rsidRPr="00FD185C">
            <w:rPr>
              <w:rFonts w:ascii="Arial" w:hAnsi="Arial" w:cs="Arial"/>
              <w:sz w:val="22"/>
              <w:szCs w:val="22"/>
              <w:lang w:val="en-GB" w:bidi="en-GB"/>
            </w:rPr>
            <w:t>.</w:t>
          </w:r>
        </w:p>
        <w:p w14:paraId="00000011" w14:textId="75809DA6" w:rsidR="00F93583" w:rsidRDefault="00F940AE" w:rsidP="00FD185C">
          <w:pPr>
            <w:spacing w:line="276" w:lineRule="auto"/>
            <w:jc w:val="both"/>
            <w:rPr>
              <w:rFonts w:ascii="Arial" w:hAnsi="Arial" w:cs="Arial"/>
              <w:sz w:val="22"/>
              <w:szCs w:val="22"/>
            </w:rPr>
          </w:pPr>
        </w:p>
      </w:sdtContent>
    </w:sdt>
    <w:p w14:paraId="4C0EB4F5" w14:textId="3D85DDBE" w:rsidR="007F6B10" w:rsidRPr="00F96115" w:rsidRDefault="007F6B10" w:rsidP="007F6B10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nl-BE"/>
        </w:rPr>
      </w:pPr>
      <w:r>
        <w:rPr>
          <w:rFonts w:ascii="Arial" w:hAnsi="Arial" w:cs="Arial"/>
          <w:b/>
          <w:sz w:val="22"/>
          <w:szCs w:val="22"/>
          <w:lang w:val="nl-BE"/>
        </w:rPr>
        <w:t>Press contact</w:t>
      </w:r>
      <w:r w:rsidRPr="00F96115">
        <w:rPr>
          <w:rFonts w:ascii="Arial" w:hAnsi="Arial" w:cs="Arial"/>
          <w:b/>
          <w:sz w:val="22"/>
          <w:szCs w:val="22"/>
          <w:lang w:val="nl-BE"/>
        </w:rPr>
        <w:t xml:space="preserve"> :</w:t>
      </w:r>
    </w:p>
    <w:p w14:paraId="6B410241" w14:textId="77777777" w:rsidR="007F6B10" w:rsidRPr="00F96115" w:rsidRDefault="007F6B10" w:rsidP="007F6B10">
      <w:pPr>
        <w:spacing w:line="276" w:lineRule="auto"/>
        <w:jc w:val="both"/>
        <w:rPr>
          <w:rFonts w:ascii="Arial" w:hAnsi="Arial" w:cs="Arial"/>
          <w:sz w:val="22"/>
          <w:szCs w:val="22"/>
          <w:lang w:val="nl-BE"/>
        </w:rPr>
      </w:pPr>
      <w:r w:rsidRPr="00F96115">
        <w:rPr>
          <w:rFonts w:ascii="Arial" w:hAnsi="Arial" w:cs="Arial"/>
          <w:sz w:val="22"/>
          <w:szCs w:val="22"/>
          <w:lang w:val="nl-BE"/>
        </w:rPr>
        <w:t>Margaux Van der Velde</w:t>
      </w:r>
    </w:p>
    <w:p w14:paraId="38005CFE" w14:textId="4368DE6E" w:rsidR="007F6B10" w:rsidRPr="00F96115" w:rsidRDefault="007F6B10" w:rsidP="007F6B10">
      <w:pPr>
        <w:spacing w:line="276" w:lineRule="auto"/>
        <w:jc w:val="both"/>
        <w:rPr>
          <w:rFonts w:ascii="Arial" w:hAnsi="Arial" w:cs="Arial"/>
          <w:sz w:val="22"/>
          <w:szCs w:val="22"/>
          <w:lang w:val="nl-BE"/>
        </w:rPr>
      </w:pPr>
      <w:r w:rsidRPr="00F96115">
        <w:rPr>
          <w:rFonts w:ascii="Arial" w:hAnsi="Arial" w:cs="Arial"/>
          <w:sz w:val="22"/>
          <w:szCs w:val="22"/>
          <w:lang w:val="nl-BE"/>
        </w:rPr>
        <w:t>margaux@growth-inc.be</w:t>
      </w:r>
    </w:p>
    <w:p w14:paraId="00FC4CFA" w14:textId="77777777" w:rsidR="007F6B10" w:rsidRPr="008565DE" w:rsidRDefault="007F6B10" w:rsidP="007F6B1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+32 473 41 86 39</w:t>
      </w:r>
    </w:p>
    <w:p w14:paraId="622CE383" w14:textId="77777777" w:rsidR="007F6B10" w:rsidRPr="00FD185C" w:rsidRDefault="007F6B10" w:rsidP="00FD18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</w:p>
    <w:sectPr w:rsidR="007F6B10" w:rsidRPr="00FD185C">
      <w:headerReference w:type="default" r:id="rId10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80E412" w14:textId="77777777" w:rsidR="00F940AE" w:rsidRDefault="00F940AE" w:rsidP="00DC4083">
      <w:r>
        <w:separator/>
      </w:r>
    </w:p>
  </w:endnote>
  <w:endnote w:type="continuationSeparator" w:id="0">
    <w:p w14:paraId="351E6ED4" w14:textId="77777777" w:rsidR="00F940AE" w:rsidRDefault="00F940AE" w:rsidP="00DC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5F4EE" w14:textId="77777777" w:rsidR="00F940AE" w:rsidRDefault="00F940AE" w:rsidP="00DC4083">
      <w:r>
        <w:separator/>
      </w:r>
    </w:p>
  </w:footnote>
  <w:footnote w:type="continuationSeparator" w:id="0">
    <w:p w14:paraId="09BFE6A4" w14:textId="77777777" w:rsidR="00F940AE" w:rsidRDefault="00F940AE" w:rsidP="00DC4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124DB" w14:textId="50783D02" w:rsidR="00DC4083" w:rsidRPr="009321DF" w:rsidRDefault="008950EC" w:rsidP="00DC4083">
    <w:pPr>
      <w:pStyle w:val="Koptekst"/>
      <w:jc w:val="center"/>
      <w:rPr>
        <w:sz w:val="20"/>
      </w:rPr>
    </w:pPr>
    <w:r>
      <w:rPr>
        <w:rFonts w:ascii="Arial" w:hAnsi="Arial" w:cs="Arial"/>
        <w:szCs w:val="36"/>
      </w:rPr>
      <w:t>PRESS RELEASE</w:t>
    </w:r>
    <w:r w:rsidR="00DC4083" w:rsidRPr="009321DF">
      <w:rPr>
        <w:sz w:val="20"/>
      </w:rPr>
      <w:tab/>
    </w:r>
    <w:r w:rsidR="00DC4083" w:rsidRPr="009321DF">
      <w:rPr>
        <w:sz w:val="20"/>
      </w:rPr>
      <w:tab/>
    </w:r>
    <w:r w:rsidR="00DC4083" w:rsidRPr="009321DF">
      <w:rPr>
        <w:rFonts w:ascii="Arial" w:hAnsi="Arial" w:cs="Arial"/>
        <w:noProof/>
        <w:szCs w:val="36"/>
      </w:rPr>
      <w:drawing>
        <wp:inline distT="0" distB="0" distL="0" distR="0" wp14:anchorId="001CA904" wp14:editId="668CAF01">
          <wp:extent cx="1301802" cy="260303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clare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645" cy="275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FAA1F" w14:textId="77777777" w:rsidR="00DC4083" w:rsidRDefault="00DC4083" w:rsidP="00DC4083">
    <w:pPr>
      <w:pStyle w:val="Koptekst"/>
      <w:jc w:val="right"/>
    </w:pPr>
  </w:p>
  <w:p w14:paraId="551E2274" w14:textId="77777777" w:rsidR="00DC4083" w:rsidRPr="004712AF" w:rsidRDefault="00DC4083" w:rsidP="00DC4083">
    <w:pPr>
      <w:pStyle w:val="Koptekst"/>
      <w:jc w:val="right"/>
      <w:rPr>
        <w:rFonts w:ascii="Arial" w:hAnsi="Arial" w:cs="Arial"/>
        <w:b/>
        <w:sz w:val="36"/>
        <w:szCs w:val="36"/>
      </w:rPr>
    </w:pPr>
    <w:r>
      <w:tab/>
    </w:r>
    <w:r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3E22AE2E" wp14:editId="5380E364">
          <wp:extent cx="1242116" cy="291224"/>
          <wp:effectExtent l="0" t="0" r="2540" b="127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tino-logotype-190109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765" cy="311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3B7707" w14:textId="77777777" w:rsidR="00DC4083" w:rsidRDefault="00DC408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83"/>
    <w:rsid w:val="001669C6"/>
    <w:rsid w:val="00184C69"/>
    <w:rsid w:val="0019777A"/>
    <w:rsid w:val="001A0437"/>
    <w:rsid w:val="00236B76"/>
    <w:rsid w:val="002D5D6B"/>
    <w:rsid w:val="00322102"/>
    <w:rsid w:val="0046559C"/>
    <w:rsid w:val="00473E78"/>
    <w:rsid w:val="0058092D"/>
    <w:rsid w:val="006704F5"/>
    <w:rsid w:val="006D047D"/>
    <w:rsid w:val="006E1196"/>
    <w:rsid w:val="006E454E"/>
    <w:rsid w:val="007F6B10"/>
    <w:rsid w:val="00814244"/>
    <w:rsid w:val="00834CCA"/>
    <w:rsid w:val="008950EC"/>
    <w:rsid w:val="0098695F"/>
    <w:rsid w:val="009B7941"/>
    <w:rsid w:val="009E5010"/>
    <w:rsid w:val="00A77EA4"/>
    <w:rsid w:val="00BA2C08"/>
    <w:rsid w:val="00BE6653"/>
    <w:rsid w:val="00C57712"/>
    <w:rsid w:val="00C67193"/>
    <w:rsid w:val="00D003F7"/>
    <w:rsid w:val="00DC4083"/>
    <w:rsid w:val="00DE3B90"/>
    <w:rsid w:val="00F542CD"/>
    <w:rsid w:val="00F93583"/>
    <w:rsid w:val="00F940AE"/>
    <w:rsid w:val="00F96115"/>
    <w:rsid w:val="00FD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D5F480"/>
  <w15:docId w15:val="{AB58C943-42BB-4734-BDA7-B6A1078F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Standaardalinea-lettertype"/>
    <w:uiPriority w:val="99"/>
    <w:semiHidden/>
    <w:unhideWhenUsed/>
    <w:rsid w:val="004B6C00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5346B6"/>
    <w:rPr>
      <w:b/>
      <w:bCs/>
    </w:rPr>
  </w:style>
  <w:style w:type="paragraph" w:customStyle="1" w:styleId="p-zoom">
    <w:name w:val="p-zoom"/>
    <w:basedOn w:val="Standaard"/>
    <w:rsid w:val="00C748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7D6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7D6C"/>
    <w:rPr>
      <w:rFonts w:ascii="Segoe UI" w:hAnsi="Segoe UI" w:cs="Segoe UI"/>
      <w:sz w:val="18"/>
      <w:szCs w:val="18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A457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A457C2"/>
    <w:rPr>
      <w:rFonts w:ascii="Courier New" w:eastAsia="Times New Roman" w:hAnsi="Courier New" w:cs="Courier New"/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8230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8230A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8230A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8230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8230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6E01EB"/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DC40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C4083"/>
  </w:style>
  <w:style w:type="paragraph" w:styleId="Voettekst">
    <w:name w:val="footer"/>
    <w:basedOn w:val="Standaard"/>
    <w:link w:val="VoettekstChar"/>
    <w:uiPriority w:val="99"/>
    <w:unhideWhenUsed/>
    <w:rsid w:val="00DC4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C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laree.com/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ortino.b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agxpGot61nwwSNSsVUsh6wx+Cg==">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D2E9D86-E44E-B846-BDC6-F3900428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597</Words>
  <Characters>3287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 1</dc:creator>
  <cp:lastModifiedBy>GI 2</cp:lastModifiedBy>
  <cp:revision>11</cp:revision>
  <dcterms:created xsi:type="dcterms:W3CDTF">2019-06-17T13:59:00Z</dcterms:created>
  <dcterms:modified xsi:type="dcterms:W3CDTF">2019-06-19T08:48:00Z</dcterms:modified>
</cp:coreProperties>
</file>